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7C" w:rsidRPr="00F7117C" w:rsidRDefault="00F7117C" w:rsidP="00F7117C">
      <w:pPr>
        <w:widowControl/>
        <w:shd w:val="clear" w:color="auto" w:fill="FFFFFF"/>
        <w:spacing w:before="173" w:line="360" w:lineRule="auto"/>
        <w:jc w:val="center"/>
        <w:outlineLvl w:val="0"/>
        <w:rPr>
          <w:rFonts w:ascii="微软雅黑" w:eastAsia="微软雅黑" w:hAnsi="微软雅黑" w:cs="Arial"/>
          <w:b/>
          <w:bCs/>
          <w:color w:val="D90000"/>
          <w:kern w:val="36"/>
          <w:sz w:val="23"/>
          <w:szCs w:val="23"/>
        </w:rPr>
      </w:pPr>
      <w:r w:rsidRPr="00F7117C">
        <w:rPr>
          <w:rFonts w:ascii="微软雅黑" w:eastAsia="微软雅黑" w:hAnsi="微软雅黑" w:cs="Arial" w:hint="eastAsia"/>
          <w:b/>
          <w:bCs/>
          <w:color w:val="D90000"/>
          <w:kern w:val="36"/>
          <w:sz w:val="23"/>
          <w:szCs w:val="23"/>
        </w:rPr>
        <w:t>贵州省学位办关于开展首届研究生教学成果奖评选工作的通知</w:t>
      </w:r>
    </w:p>
    <w:p w:rsidR="00F7117C" w:rsidRPr="00F7117C" w:rsidRDefault="00F7117C" w:rsidP="00F7117C">
      <w:pPr>
        <w:widowControl/>
        <w:shd w:val="clear" w:color="auto" w:fill="FFFFFF"/>
        <w:spacing w:line="276" w:lineRule="atLeast"/>
        <w:jc w:val="center"/>
        <w:rPr>
          <w:rFonts w:ascii="Arial" w:eastAsia="宋体" w:hAnsi="Arial" w:cs="Arial"/>
          <w:kern w:val="0"/>
          <w:sz w:val="16"/>
          <w:szCs w:val="16"/>
        </w:rPr>
      </w:pPr>
      <w:r w:rsidRPr="00F7117C">
        <w:rPr>
          <w:rFonts w:ascii="宋体" w:eastAsia="宋体" w:hAnsi="宋体" w:cs="Arial" w:hint="eastAsia"/>
          <w:kern w:val="0"/>
          <w:sz w:val="16"/>
          <w:szCs w:val="16"/>
        </w:rPr>
        <w:t xml:space="preserve">　　黔学位办〔2015〕12号</w:t>
      </w:r>
    </w:p>
    <w:p w:rsidR="00F7117C" w:rsidRP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Arial" w:eastAsia="宋体" w:hAnsi="Arial" w:cs="Arial"/>
          <w:kern w:val="0"/>
          <w:sz w:val="16"/>
          <w:szCs w:val="16"/>
        </w:rPr>
      </w:pPr>
      <w:r w:rsidRPr="00F7117C">
        <w:rPr>
          <w:rFonts w:ascii="Arial" w:eastAsia="宋体" w:hAnsi="Arial" w:cs="Arial"/>
          <w:kern w:val="0"/>
          <w:sz w:val="16"/>
          <w:szCs w:val="16"/>
        </w:rPr>
        <w:br/>
      </w:r>
      <w:r w:rsidRPr="00F7117C">
        <w:rPr>
          <w:rFonts w:ascii="宋体" w:eastAsia="宋体" w:hAnsi="宋体" w:cs="Arial" w:hint="eastAsia"/>
          <w:kern w:val="0"/>
          <w:sz w:val="16"/>
          <w:szCs w:val="16"/>
        </w:rPr>
        <w:t>各研究生培养单位：</w:t>
      </w:r>
    </w:p>
    <w:p w:rsidR="00F7117C" w:rsidRP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Arial" w:eastAsia="宋体" w:hAnsi="Arial" w:cs="Arial"/>
          <w:kern w:val="0"/>
          <w:sz w:val="16"/>
          <w:szCs w:val="16"/>
        </w:rPr>
      </w:pPr>
      <w:r w:rsidRPr="00F7117C">
        <w:rPr>
          <w:rFonts w:ascii="宋体" w:eastAsia="宋体" w:hAnsi="宋体" w:cs="Arial" w:hint="eastAsia"/>
          <w:kern w:val="0"/>
          <w:sz w:val="16"/>
          <w:szCs w:val="16"/>
        </w:rPr>
        <w:t xml:space="preserve">　　根据《教育部、国家发展改革委、财政部关于深化研究生教育改革的意见》（教研﹝2013﹞1号）和贵州省教育厅关于印发《全面深化研究生教育改革的意见》的通知（黔教科研发﹝2013﹞491号）有关精神，为充分调动广大教师及教育管理者从事研究生教育工作的积极性、主动性和创造性，进一步关注学生、关注课堂，坚持解放思想、教育创新和协同育人的原则，推动研究生教育创新计划的深入实施，切实提高学生动手实践能力、创新能力和创业能力，全面提高研究生教育质量，充分发挥研究生教育对区域经济社会发展智力引擎作用，我办决定开展“贵州省首届研究生教学成果奖”评选工作，现将有关事项通知如下：</w:t>
      </w:r>
    </w:p>
    <w:p w:rsidR="00F7117C" w:rsidRP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Arial" w:eastAsia="宋体" w:hAnsi="Arial" w:cs="Arial"/>
          <w:kern w:val="0"/>
          <w:sz w:val="16"/>
          <w:szCs w:val="16"/>
        </w:rPr>
      </w:pPr>
      <w:r w:rsidRPr="00F7117C">
        <w:rPr>
          <w:rFonts w:ascii="宋体" w:eastAsia="宋体" w:hAnsi="宋体" w:cs="Arial" w:hint="eastAsia"/>
          <w:kern w:val="0"/>
          <w:sz w:val="16"/>
          <w:szCs w:val="16"/>
        </w:rPr>
        <w:t xml:space="preserve">　　一、限额申报和指标分配</w:t>
      </w:r>
    </w:p>
    <w:p w:rsidR="00F7117C" w:rsidRP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Arial" w:eastAsia="宋体" w:hAnsi="Arial" w:cs="Arial"/>
          <w:kern w:val="0"/>
          <w:sz w:val="16"/>
          <w:szCs w:val="16"/>
        </w:rPr>
      </w:pPr>
      <w:r w:rsidRPr="00F7117C">
        <w:rPr>
          <w:rFonts w:ascii="宋体" w:eastAsia="宋体" w:hAnsi="宋体" w:cs="Arial" w:hint="eastAsia"/>
          <w:kern w:val="0"/>
          <w:sz w:val="16"/>
          <w:szCs w:val="16"/>
        </w:rPr>
        <w:t xml:space="preserve">　　本次研究生教学成果奖采取限额申报，指标分配见附件1。</w:t>
      </w:r>
    </w:p>
    <w:p w:rsidR="00F7117C" w:rsidRP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Arial" w:eastAsia="宋体" w:hAnsi="Arial" w:cs="Arial"/>
          <w:kern w:val="0"/>
          <w:sz w:val="16"/>
          <w:szCs w:val="16"/>
        </w:rPr>
      </w:pPr>
      <w:r w:rsidRPr="00F7117C">
        <w:rPr>
          <w:rFonts w:ascii="宋体" w:eastAsia="宋体" w:hAnsi="宋体" w:cs="Arial" w:hint="eastAsia"/>
          <w:kern w:val="0"/>
          <w:sz w:val="16"/>
          <w:szCs w:val="16"/>
        </w:rPr>
        <w:t xml:space="preserve">　　二、程序及内容</w:t>
      </w:r>
    </w:p>
    <w:p w:rsidR="00F7117C" w:rsidRP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Arial" w:eastAsia="宋体" w:hAnsi="Arial" w:cs="Arial"/>
          <w:kern w:val="0"/>
          <w:sz w:val="16"/>
          <w:szCs w:val="16"/>
        </w:rPr>
      </w:pPr>
      <w:r w:rsidRPr="00F7117C">
        <w:rPr>
          <w:rFonts w:ascii="宋体" w:eastAsia="宋体" w:hAnsi="宋体" w:cs="Arial" w:hint="eastAsia"/>
          <w:kern w:val="0"/>
          <w:sz w:val="16"/>
          <w:szCs w:val="16"/>
        </w:rPr>
        <w:t xml:space="preserve">　　（一） 申请、推荐程序</w:t>
      </w:r>
    </w:p>
    <w:p w:rsidR="00F7117C" w:rsidRP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Arial" w:eastAsia="宋体" w:hAnsi="Arial" w:cs="Arial"/>
          <w:kern w:val="0"/>
          <w:sz w:val="16"/>
          <w:szCs w:val="16"/>
        </w:rPr>
      </w:pPr>
      <w:r w:rsidRPr="00F7117C">
        <w:rPr>
          <w:rFonts w:ascii="宋体" w:eastAsia="宋体" w:hAnsi="宋体" w:cs="Arial" w:hint="eastAsia"/>
          <w:kern w:val="0"/>
          <w:sz w:val="16"/>
          <w:szCs w:val="16"/>
        </w:rPr>
        <w:t xml:space="preserve">　　各研究生培养单位根据《贵州省研究生教学成果奖评选办法》（附件2）有关规定和要求，认真组织本单位的推荐申报工作。拟申报人填写《贵州省研究生教学成果奖申请书》（附件3），向所在单位提出申请，培养单位组织专家进行成果鉴定推荐，并认真填写《省级研究生教学成果鉴定书》（附件4）。</w:t>
      </w:r>
    </w:p>
    <w:p w:rsidR="00F7117C" w:rsidRP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Arial" w:eastAsia="宋体" w:hAnsi="Arial" w:cs="Arial"/>
          <w:kern w:val="0"/>
          <w:sz w:val="16"/>
          <w:szCs w:val="16"/>
        </w:rPr>
      </w:pPr>
      <w:r w:rsidRPr="00F7117C">
        <w:rPr>
          <w:rFonts w:ascii="宋体" w:eastAsia="宋体" w:hAnsi="宋体" w:cs="Arial" w:hint="eastAsia"/>
          <w:kern w:val="0"/>
          <w:sz w:val="16"/>
          <w:szCs w:val="16"/>
        </w:rPr>
        <w:t xml:space="preserve">　　（二）省级会议评选</w:t>
      </w:r>
    </w:p>
    <w:p w:rsidR="00F7117C" w:rsidRP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Arial" w:eastAsia="宋体" w:hAnsi="Arial" w:cs="Arial"/>
          <w:kern w:val="0"/>
          <w:sz w:val="16"/>
          <w:szCs w:val="16"/>
        </w:rPr>
      </w:pPr>
      <w:r w:rsidRPr="00F7117C">
        <w:rPr>
          <w:rFonts w:ascii="宋体" w:eastAsia="宋体" w:hAnsi="宋体" w:cs="Arial" w:hint="eastAsia"/>
          <w:kern w:val="0"/>
          <w:sz w:val="16"/>
          <w:szCs w:val="16"/>
        </w:rPr>
        <w:t xml:space="preserve">　　我办组织同行专家，按照“公平、公开、公正、优中选优”的原则，通过听取申报人汇报、专家质询、查阅资料等方式进行，撰写参评教学成果专家评审意见，分别评出贵州省教学成果特等奖2名、一等奖4名、二等奖6名。经省学位委员会最终审定，我办及时将评选结果在贵州省教育厅政务网（网址：</w:t>
      </w:r>
      <w:hyperlink r:id="rId4" w:history="1">
        <w:r w:rsidRPr="00F7117C">
          <w:rPr>
            <w:rFonts w:ascii="Arial" w:eastAsia="宋体" w:hAnsi="Arial" w:cs="Arial"/>
            <w:color w:val="545759"/>
            <w:kern w:val="0"/>
            <w:sz w:val="14"/>
          </w:rPr>
          <w:t>http://ky.gzsedu.cn</w:t>
        </w:r>
      </w:hyperlink>
      <w:r w:rsidRPr="00F7117C">
        <w:rPr>
          <w:rFonts w:ascii="宋体" w:eastAsia="宋体" w:hAnsi="宋体" w:cs="Arial" w:hint="eastAsia"/>
          <w:kern w:val="0"/>
          <w:sz w:val="16"/>
          <w:szCs w:val="16"/>
        </w:rPr>
        <w:t>）予以公示，公示期为7天。 &lt;</w:t>
      </w:r>
      <w:hyperlink r:id="rId5" w:history="1">
        <w:r w:rsidRPr="00F7117C">
          <w:rPr>
            <w:rFonts w:ascii="Arial" w:eastAsia="宋体" w:hAnsi="Arial" w:cs="Arial"/>
            <w:color w:val="545759"/>
            <w:kern w:val="0"/>
            <w:sz w:val="14"/>
          </w:rPr>
          <w:t>http://ky.gzsedu.cn</w:t>
        </w:r>
      </w:hyperlink>
      <w:r w:rsidRPr="00F7117C">
        <w:rPr>
          <w:rFonts w:ascii="宋体" w:eastAsia="宋体" w:hAnsi="宋体" w:cs="Arial" w:hint="eastAsia"/>
          <w:kern w:val="0"/>
          <w:sz w:val="16"/>
          <w:szCs w:val="16"/>
        </w:rPr>
        <w:t>）予以公示，公示期7天。</w:t>
      </w:r>
    </w:p>
    <w:p w:rsidR="00F7117C" w:rsidRP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Arial" w:eastAsia="宋体" w:hAnsi="Arial" w:cs="Arial"/>
          <w:kern w:val="0"/>
          <w:sz w:val="16"/>
          <w:szCs w:val="16"/>
        </w:rPr>
      </w:pPr>
      <w:r w:rsidRPr="00F7117C">
        <w:rPr>
          <w:rFonts w:ascii="宋体" w:eastAsia="宋体" w:hAnsi="宋体" w:cs="Arial" w:hint="eastAsia"/>
          <w:kern w:val="0"/>
          <w:sz w:val="16"/>
          <w:szCs w:val="16"/>
        </w:rPr>
        <w:t xml:space="preserve">　　三、材料报送</w:t>
      </w:r>
    </w:p>
    <w:p w:rsidR="00F7117C" w:rsidRP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Arial" w:eastAsia="宋体" w:hAnsi="Arial" w:cs="Arial"/>
          <w:kern w:val="0"/>
          <w:sz w:val="16"/>
          <w:szCs w:val="16"/>
        </w:rPr>
      </w:pPr>
      <w:r w:rsidRPr="00F7117C">
        <w:rPr>
          <w:rFonts w:ascii="宋体" w:eastAsia="宋体" w:hAnsi="宋体" w:cs="Arial" w:hint="eastAsia"/>
          <w:kern w:val="0"/>
          <w:sz w:val="16"/>
          <w:szCs w:val="16"/>
        </w:rPr>
        <w:t xml:space="preserve">　　本次评审材料采取网上报送和纸质报送。网上报送通过登录贵州省教育厅政务网“自然科学研究项目管理系统（网址：&lt;</w:t>
      </w:r>
      <w:hyperlink r:id="rId6" w:history="1">
        <w:r w:rsidRPr="00F7117C">
          <w:rPr>
            <w:rFonts w:ascii="Arial" w:eastAsia="宋体" w:hAnsi="Arial" w:cs="Arial"/>
            <w:color w:val="545759"/>
            <w:kern w:val="0"/>
            <w:sz w:val="14"/>
          </w:rPr>
          <w:t>http://ky.gzsedu.cn</w:t>
        </w:r>
      </w:hyperlink>
      <w:r w:rsidR="005350B5">
        <w:rPr>
          <w:rFonts w:ascii="宋体" w:eastAsia="宋体" w:hAnsi="宋体" w:cs="Arial" w:hint="eastAsia"/>
          <w:kern w:val="0"/>
          <w:sz w:val="16"/>
          <w:szCs w:val="16"/>
        </w:rPr>
        <w:t>），按照系统操作手册申报</w:t>
      </w:r>
      <w:r w:rsidRPr="00F7117C">
        <w:rPr>
          <w:rFonts w:ascii="宋体" w:eastAsia="宋体" w:hAnsi="宋体" w:cs="Arial" w:hint="eastAsia"/>
          <w:kern w:val="0"/>
          <w:sz w:val="16"/>
          <w:szCs w:val="16"/>
        </w:rPr>
        <w:t>，截止时间为6月21日。纸质报送材料包括：①《贵州省研究生教学成果奖申请书》；②《省级教学成果鉴定书》；③反映该教学成果的相关论文、相关教学资料（包括研究生教学计划书、教材、音像材料等）、软件及相关支撑材料（如研究生教育创新项目合同书、结题验收相关材料等）。以上材料（一式6份，双面打印，A3纸骑逢装订或A4纸胶装，加盖学校公章）6月30日前由学校统一向省学位办报送，逾期不再受理。</w:t>
      </w:r>
    </w:p>
    <w:p w:rsidR="005350B5" w:rsidRDefault="005350B5" w:rsidP="00F7117C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Arial" w:hint="eastAsia"/>
          <w:kern w:val="0"/>
          <w:sz w:val="16"/>
          <w:szCs w:val="16"/>
        </w:rPr>
      </w:pPr>
    </w:p>
    <w:p w:rsidR="005350B5" w:rsidRDefault="005350B5" w:rsidP="00F7117C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Arial" w:hint="eastAsia"/>
          <w:kern w:val="0"/>
          <w:sz w:val="16"/>
          <w:szCs w:val="16"/>
        </w:rPr>
      </w:pPr>
    </w:p>
    <w:p w:rsidR="00CB5D32" w:rsidRDefault="00CB5D32" w:rsidP="00F7117C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Arial" w:hint="eastAsia"/>
          <w:kern w:val="0"/>
          <w:sz w:val="16"/>
          <w:szCs w:val="16"/>
        </w:rPr>
      </w:pPr>
    </w:p>
    <w:p w:rsidR="00F7117C" w:rsidRP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Arial" w:eastAsia="宋体" w:hAnsi="Arial" w:cs="Arial"/>
          <w:kern w:val="0"/>
          <w:sz w:val="16"/>
          <w:szCs w:val="16"/>
        </w:rPr>
      </w:pPr>
      <w:r w:rsidRPr="00F7117C">
        <w:rPr>
          <w:rFonts w:ascii="宋体" w:eastAsia="宋体" w:hAnsi="宋体" w:cs="Arial" w:hint="eastAsia"/>
          <w:kern w:val="0"/>
          <w:sz w:val="16"/>
          <w:szCs w:val="16"/>
        </w:rPr>
        <w:t>附件：1. 研究生教学成果奖申报指标分配表</w:t>
      </w:r>
    </w:p>
    <w:p w:rsidR="00F7117C" w:rsidRPr="00F7117C" w:rsidRDefault="005350B5" w:rsidP="00F7117C">
      <w:pPr>
        <w:widowControl/>
        <w:shd w:val="clear" w:color="auto" w:fill="FFFFFF"/>
        <w:spacing w:line="276" w:lineRule="atLeast"/>
        <w:jc w:val="left"/>
        <w:rPr>
          <w:rFonts w:ascii="Arial" w:eastAsia="宋体" w:hAnsi="Arial" w:cs="Arial"/>
          <w:kern w:val="0"/>
          <w:sz w:val="16"/>
          <w:szCs w:val="16"/>
        </w:rPr>
      </w:pPr>
      <w:r>
        <w:rPr>
          <w:rFonts w:ascii="宋体" w:eastAsia="宋体" w:hAnsi="宋体" w:cs="Arial" w:hint="eastAsia"/>
          <w:kern w:val="0"/>
          <w:sz w:val="16"/>
          <w:szCs w:val="16"/>
        </w:rPr>
        <w:t xml:space="preserve">  </w:t>
      </w:r>
      <w:r w:rsidR="00F7117C" w:rsidRPr="00F7117C">
        <w:rPr>
          <w:rFonts w:ascii="宋体" w:eastAsia="宋体" w:hAnsi="宋体" w:cs="Arial" w:hint="eastAsia"/>
          <w:kern w:val="0"/>
          <w:sz w:val="16"/>
          <w:szCs w:val="16"/>
        </w:rPr>
        <w:t xml:space="preserve">　　2. 贵州省研究生教学成果奖评选办法</w:t>
      </w:r>
    </w:p>
    <w:p w:rsidR="00F7117C" w:rsidRP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Arial" w:eastAsia="宋体" w:hAnsi="Arial" w:cs="Arial"/>
          <w:kern w:val="0"/>
          <w:sz w:val="16"/>
          <w:szCs w:val="16"/>
        </w:rPr>
      </w:pPr>
      <w:r w:rsidRPr="00F7117C">
        <w:rPr>
          <w:rFonts w:ascii="宋体" w:eastAsia="宋体" w:hAnsi="宋体" w:cs="Arial" w:hint="eastAsia"/>
          <w:kern w:val="0"/>
          <w:sz w:val="16"/>
          <w:szCs w:val="16"/>
        </w:rPr>
        <w:t xml:space="preserve">　</w:t>
      </w:r>
      <w:r w:rsidR="005350B5">
        <w:rPr>
          <w:rFonts w:ascii="宋体" w:eastAsia="宋体" w:hAnsi="宋体" w:cs="Arial" w:hint="eastAsia"/>
          <w:kern w:val="0"/>
          <w:sz w:val="16"/>
          <w:szCs w:val="16"/>
        </w:rPr>
        <w:t xml:space="preserve">  </w:t>
      </w:r>
      <w:r w:rsidRPr="00F7117C">
        <w:rPr>
          <w:rFonts w:ascii="宋体" w:eastAsia="宋体" w:hAnsi="宋体" w:cs="Arial" w:hint="eastAsia"/>
          <w:kern w:val="0"/>
          <w:sz w:val="16"/>
          <w:szCs w:val="16"/>
        </w:rPr>
        <w:t xml:space="preserve">　3. 贵州省研究生教学成果奖申报书</w:t>
      </w:r>
    </w:p>
    <w:p w:rsid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Arial" w:hint="eastAsia"/>
          <w:kern w:val="0"/>
          <w:sz w:val="16"/>
          <w:szCs w:val="16"/>
        </w:rPr>
      </w:pPr>
      <w:r w:rsidRPr="00F7117C">
        <w:rPr>
          <w:rFonts w:ascii="宋体" w:eastAsia="宋体" w:hAnsi="宋体" w:cs="Arial" w:hint="eastAsia"/>
          <w:kern w:val="0"/>
          <w:sz w:val="16"/>
          <w:szCs w:val="16"/>
        </w:rPr>
        <w:t xml:space="preserve">　</w:t>
      </w:r>
      <w:r w:rsidR="005350B5">
        <w:rPr>
          <w:rFonts w:ascii="宋体" w:eastAsia="宋体" w:hAnsi="宋体" w:cs="Arial" w:hint="eastAsia"/>
          <w:kern w:val="0"/>
          <w:sz w:val="16"/>
          <w:szCs w:val="16"/>
        </w:rPr>
        <w:t xml:space="preserve">  </w:t>
      </w:r>
      <w:r w:rsidRPr="00F7117C">
        <w:rPr>
          <w:rFonts w:ascii="宋体" w:eastAsia="宋体" w:hAnsi="宋体" w:cs="Arial" w:hint="eastAsia"/>
          <w:kern w:val="0"/>
          <w:sz w:val="16"/>
          <w:szCs w:val="16"/>
        </w:rPr>
        <w:t xml:space="preserve">　4. 省级研究生教学成果鉴定书</w:t>
      </w:r>
    </w:p>
    <w:p w:rsid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Arial" w:hint="eastAsia"/>
          <w:kern w:val="0"/>
          <w:sz w:val="16"/>
          <w:szCs w:val="16"/>
        </w:rPr>
      </w:pPr>
    </w:p>
    <w:p w:rsid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Arial" w:hint="eastAsia"/>
          <w:kern w:val="0"/>
          <w:sz w:val="16"/>
          <w:szCs w:val="16"/>
        </w:rPr>
      </w:pPr>
    </w:p>
    <w:p w:rsid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Arial" w:hint="eastAsia"/>
          <w:kern w:val="0"/>
          <w:sz w:val="16"/>
          <w:szCs w:val="16"/>
        </w:rPr>
      </w:pPr>
    </w:p>
    <w:p w:rsid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Arial" w:hint="eastAsia"/>
          <w:kern w:val="0"/>
          <w:sz w:val="16"/>
          <w:szCs w:val="16"/>
        </w:rPr>
      </w:pPr>
    </w:p>
    <w:p w:rsid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Arial" w:hint="eastAsia"/>
          <w:kern w:val="0"/>
          <w:sz w:val="16"/>
          <w:szCs w:val="16"/>
        </w:rPr>
      </w:pPr>
      <w:r>
        <w:rPr>
          <w:rFonts w:ascii="宋体" w:eastAsia="宋体" w:hAnsi="宋体" w:cs="Arial" w:hint="eastAsia"/>
          <w:kern w:val="0"/>
          <w:sz w:val="16"/>
          <w:szCs w:val="16"/>
        </w:rPr>
        <w:t xml:space="preserve">                                                                    贵州省学位办公室</w:t>
      </w:r>
    </w:p>
    <w:p w:rsidR="00F7117C" w:rsidRPr="00F7117C" w:rsidRDefault="00F7117C" w:rsidP="00F7117C">
      <w:pPr>
        <w:widowControl/>
        <w:shd w:val="clear" w:color="auto" w:fill="FFFFFF"/>
        <w:spacing w:line="276" w:lineRule="atLeast"/>
        <w:jc w:val="left"/>
        <w:rPr>
          <w:rFonts w:ascii="Arial" w:eastAsia="宋体" w:hAnsi="Arial" w:cs="Arial"/>
          <w:kern w:val="0"/>
          <w:sz w:val="16"/>
          <w:szCs w:val="16"/>
        </w:rPr>
      </w:pPr>
      <w:r>
        <w:rPr>
          <w:rFonts w:ascii="宋体" w:eastAsia="宋体" w:hAnsi="宋体" w:cs="Arial" w:hint="eastAsia"/>
          <w:kern w:val="0"/>
          <w:sz w:val="16"/>
          <w:szCs w:val="16"/>
        </w:rPr>
        <w:t xml:space="preserve">                                                                     2015年5月5日</w:t>
      </w:r>
    </w:p>
    <w:sectPr w:rsidR="00F7117C" w:rsidRPr="00F7117C" w:rsidSect="00895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17C"/>
    <w:rsid w:val="00176910"/>
    <w:rsid w:val="005350B5"/>
    <w:rsid w:val="00895ECE"/>
    <w:rsid w:val="00897E32"/>
    <w:rsid w:val="00AA0896"/>
    <w:rsid w:val="00BB5A94"/>
    <w:rsid w:val="00CB5D32"/>
    <w:rsid w:val="00F225C7"/>
    <w:rsid w:val="00F7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C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7117C"/>
    <w:pPr>
      <w:widowControl/>
      <w:spacing w:line="360" w:lineRule="auto"/>
      <w:jc w:val="left"/>
      <w:outlineLvl w:val="0"/>
    </w:pPr>
    <w:rPr>
      <w:rFonts w:ascii="Arial" w:eastAsia="宋体" w:hAnsi="Arial" w:cs="Arial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117C"/>
    <w:rPr>
      <w:rFonts w:ascii="Arial" w:eastAsia="宋体" w:hAnsi="Arial" w:cs="Arial"/>
      <w:b/>
      <w:bCs/>
      <w:kern w:val="36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7117C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545759"/>
      <w:sz w:val="14"/>
      <w:szCs w:val="1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7117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8974">
                  <w:marLeft w:val="115"/>
                  <w:marRight w:val="115"/>
                  <w:marTop w:val="115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934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3E3E3"/>
                        <w:left w:val="single" w:sz="4" w:space="0" w:color="E3E3E3"/>
                        <w:bottom w:val="single" w:sz="4" w:space="0" w:color="E3E3E3"/>
                        <w:right w:val="single" w:sz="4" w:space="0" w:color="E3E3E3"/>
                      </w:divBdr>
                      <w:divsChild>
                        <w:div w:id="16838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754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y.gzsedu.cn" TargetMode="External"/><Relationship Id="rId5" Type="http://schemas.openxmlformats.org/officeDocument/2006/relationships/hyperlink" Target="http://ky.gzsedu.cn" TargetMode="External"/><Relationship Id="rId4" Type="http://schemas.openxmlformats.org/officeDocument/2006/relationships/hyperlink" Target="http://ky.gzs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</dc:creator>
  <cp:lastModifiedBy>Think</cp:lastModifiedBy>
  <cp:revision>8</cp:revision>
  <dcterms:created xsi:type="dcterms:W3CDTF">2015-05-11T03:40:00Z</dcterms:created>
  <dcterms:modified xsi:type="dcterms:W3CDTF">2015-05-11T03:54:00Z</dcterms:modified>
</cp:coreProperties>
</file>